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5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7459"/>
        <w:gridCol w:w="27"/>
        <w:gridCol w:w="82"/>
        <w:gridCol w:w="28"/>
      </w:tblGrid>
      <w:tr xmlns:wp14="http://schemas.microsoft.com/office/word/2010/wordml" w:rsidR="008617AF" w:rsidTr="13775615" w14:paraId="20CB83F8" wp14:textId="77777777">
        <w:trPr>
          <w:trHeight w:val="23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58C76AD7" wp14:textId="77777777">
            <w:pPr>
              <w:spacing w:after="0" w:line="100" w:lineRule="atLeast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Møde/dato:</w:t>
            </w:r>
          </w:p>
        </w:tc>
        <w:tc>
          <w:tcPr>
            <w:tcW w:w="7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32D530C2" wp14:textId="54BE20EE">
            <w:pPr>
              <w:spacing w:after="0" w:line="100" w:lineRule="atLeast"/>
            </w:pPr>
            <w:r w:rsidRPr="13775615" w:rsidR="13775615">
              <w:rPr>
                <w:rFonts w:eastAsia="Calibri" w:cs="Calibri"/>
                <w:b w:val="1"/>
                <w:bCs w:val="1"/>
                <w:sz w:val="24"/>
                <w:szCs w:val="24"/>
              </w:rPr>
              <w:t>Referat SIR Bestyrelsesmøde d. 19.04 2020 kl.17.15 – 20.30</w:t>
            </w:r>
          </w:p>
        </w:tc>
        <w:tc>
          <w:tcPr>
            <w:tcW w:w="2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672A6659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0A37501D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5DAB6C7B" wp14:textId="77777777">
            <w:pPr>
              <w:snapToGrid w:val="0"/>
            </w:pPr>
          </w:p>
        </w:tc>
      </w:tr>
      <w:tr xmlns:wp14="http://schemas.microsoft.com/office/word/2010/wordml" w:rsidR="008617AF" w:rsidTr="13775615" w14:paraId="0068EA2B" wp14:textId="77777777">
        <w:trPr>
          <w:trHeight w:val="23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00FAB05C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  <w:lang w:val="en-US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Indkaldte:</w:t>
            </w:r>
          </w:p>
        </w:tc>
        <w:tc>
          <w:tcPr>
            <w:tcW w:w="7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40749191" wp14:textId="77777777">
            <w:pPr>
              <w:spacing w:after="0" w:line="100" w:lineRule="atLeast"/>
            </w:pPr>
            <w:r>
              <w:rPr>
                <w:rFonts w:eastAsia="Calibri" w:cs="Calibri"/>
                <w:sz w:val="24"/>
                <w:szCs w:val="24"/>
                <w:lang w:val="en-US"/>
              </w:rPr>
              <w:t xml:space="preserve">Maria, Alex, Lone, </w:t>
            </w:r>
            <w:proofErr w:type="spellStart"/>
            <w:r>
              <w:rPr>
                <w:rFonts w:eastAsia="Calibri" w:cs="Calibri"/>
                <w:sz w:val="24"/>
                <w:szCs w:val="24"/>
                <w:lang w:val="en-US"/>
              </w:rPr>
              <w:t>Janne</w:t>
            </w:r>
            <w:proofErr w:type="spellEnd"/>
            <w:r>
              <w:rPr>
                <w:rFonts w:eastAsia="Calibri" w:cs="Calibri"/>
                <w:sz w:val="24"/>
                <w:szCs w:val="24"/>
                <w:lang w:val="en-US"/>
              </w:rPr>
              <w:t xml:space="preserve">, Anette, Susanne, Stephanie, Ulla, </w:t>
            </w:r>
            <w:proofErr w:type="spellStart"/>
            <w:r>
              <w:rPr>
                <w:rFonts w:eastAsia="Calibri" w:cs="Calibri"/>
                <w:sz w:val="24"/>
                <w:szCs w:val="24"/>
                <w:lang w:val="en-US"/>
              </w:rPr>
              <w:t>Preben</w:t>
            </w:r>
            <w:proofErr w:type="spellEnd"/>
            <w:r>
              <w:rPr>
                <w:rFonts w:eastAsia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 w:cs="Calibri"/>
                <w:sz w:val="24"/>
                <w:szCs w:val="24"/>
                <w:lang w:val="en-US"/>
              </w:rPr>
              <w:t>Helle</w:t>
            </w:r>
            <w:proofErr w:type="spellEnd"/>
          </w:p>
        </w:tc>
        <w:tc>
          <w:tcPr>
            <w:tcW w:w="2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02EB378F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6A05A809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5A39BBE3" wp14:textId="77777777">
            <w:pPr>
              <w:snapToGrid w:val="0"/>
            </w:pPr>
          </w:p>
        </w:tc>
      </w:tr>
      <w:tr xmlns:wp14="http://schemas.microsoft.com/office/word/2010/wordml" w:rsidR="008617AF" w:rsidTr="13775615" w14:paraId="5E620FC7" wp14:textId="77777777">
        <w:trPr>
          <w:trHeight w:val="23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6A71D3F5" wp14:textId="77777777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Afbud fra:</w:t>
            </w:r>
          </w:p>
        </w:tc>
        <w:tc>
          <w:tcPr>
            <w:tcW w:w="7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41C8F396" wp14:textId="77777777">
            <w:pPr>
              <w:snapToGrid w:val="0"/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72A3D3EC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0D0B940D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0E27B00A" wp14:textId="77777777">
            <w:pPr>
              <w:snapToGrid w:val="0"/>
            </w:pPr>
          </w:p>
        </w:tc>
      </w:tr>
      <w:tr xmlns:wp14="http://schemas.microsoft.com/office/word/2010/wordml" w:rsidR="008617AF" w:rsidTr="13775615" w14:paraId="54D868A7" wp14:textId="77777777">
        <w:trPr>
          <w:trHeight w:val="23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617AF" w:rsidRDefault="008617AF" w14:paraId="3C2F096B" wp14:textId="77777777">
            <w:pPr>
              <w:spacing w:after="0" w:line="100" w:lineRule="atLeast"/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Referent:</w:t>
            </w:r>
          </w:p>
        </w:tc>
        <w:tc>
          <w:tcPr>
            <w:tcW w:w="7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8617AF" w:rsidRDefault="008617AF" w14:paraId="60061E4C" wp14:textId="0A39B3AB">
            <w:pPr>
              <w:snapToGrid w:val="0"/>
              <w:spacing w:after="0" w:line="100" w:lineRule="atLeast"/>
            </w:pPr>
            <w:r w:rsidR="13775615">
              <w:rPr/>
              <w:t>Maria</w:t>
            </w:r>
          </w:p>
        </w:tc>
        <w:tc>
          <w:tcPr>
            <w:tcW w:w="27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="008617AF" w:rsidRDefault="008617AF" w14:paraId="44EAFD9C" wp14:textId="77777777">
            <w:pPr>
              <w:snapToGrid w:val="0"/>
            </w:pPr>
          </w:p>
        </w:tc>
        <w:tc>
          <w:tcPr>
            <w:tcW w:w="82" w:type="dxa"/>
            <w:shd w:val="clear" w:color="auto" w:fill="auto"/>
            <w:tcMar/>
          </w:tcPr>
          <w:p w:rsidR="008617AF" w:rsidRDefault="008617AF" w14:paraId="4B94D5A5" wp14:textId="77777777">
            <w:pPr>
              <w:snapToGrid w:val="0"/>
            </w:pPr>
          </w:p>
        </w:tc>
        <w:tc>
          <w:tcPr>
            <w:tcW w:w="28" w:type="dxa"/>
            <w:shd w:val="clear" w:color="auto" w:fill="auto"/>
            <w:tcMar/>
          </w:tcPr>
          <w:p w:rsidR="008617AF" w:rsidRDefault="008617AF" w14:paraId="3DEEC669" wp14:textId="77777777">
            <w:pPr>
              <w:snapToGrid w:val="0"/>
            </w:pPr>
          </w:p>
        </w:tc>
      </w:tr>
    </w:tbl>
    <w:p w:rsidR="13775615" w:rsidRDefault="13775615" w14:paraId="32EF3429" w14:textId="5837B75A"/>
    <w:p w:rsidR="13775615" w:rsidRDefault="13775615" w14:paraId="02F2E2C2" w14:textId="0EE7E904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Covid19 situation i forhold til manglede indtægter for undervisning og kommende aktiviteter, elevskole, ridelejr og stævner:</w:t>
      </w:r>
    </w:p>
    <w:p w:rsidR="13775615" w:rsidRDefault="13775615" w14:paraId="7CC9C782" w14:textId="5C3803DA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Elevskole og stævner er forsat lukket ned. Såfremt regler om antal personer på sammen matrikel ændrer sig i løbet af de næste pr. måneder, nedsættes en arbejdsgruppe med deltagelse af bestyrelsen for gennemførelse af Jysk rideuge. Herom senere, hvis det bliver aktuelt.</w:t>
      </w:r>
    </w:p>
    <w:p w:rsidR="13775615" w:rsidRDefault="13775615" w14:paraId="594B9FEE" w14:textId="16BB198A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 xml:space="preserve">Vi efterlever vejledning fra myndighederne og DRF. Afventer udligning af refusion for undervisning, når Covid19 situationen tillade at genåbne ridehaller og vores undervisningstilbud.  </w:t>
      </w:r>
    </w:p>
    <w:p w:rsidR="13775615" w:rsidRDefault="13775615" w14:paraId="48429AAC" w14:textId="3C69B13E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 xml:space="preserve"> </w:t>
      </w:r>
    </w:p>
    <w:p w:rsidR="13775615" w:rsidRDefault="13775615" w14:paraId="590F5BF6" w14:textId="0895649C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Regnskab ÅTD og revideret budget for 2020 i forhold til ovenstående ved Stephanie og Maria: Vi ændre pt ikke på budget, da vi ikke helt kender konsekvens af nedlukningen.</w:t>
      </w:r>
    </w:p>
    <w:p w:rsidR="13775615" w:rsidRDefault="13775615" w14:paraId="6F3F175D" w14:textId="3B43B556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Vi har dog udsat planer for ny investeringer og indkøb indtil Covid19 situationen er overstået.</w:t>
      </w:r>
    </w:p>
    <w:p w:rsidR="13775615" w:rsidRDefault="13775615" w14:paraId="57385325" w14:textId="4DD5ADE5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Debitorliste, blev ikke gennemgået, den udsendes af Stephanie efter mødet.</w:t>
      </w:r>
    </w:p>
    <w:p w:rsidR="13775615" w:rsidRDefault="13775615" w14:paraId="3BD8558D" w14:textId="5CA615B3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 xml:space="preserve"> </w:t>
      </w:r>
    </w:p>
    <w:p w:rsidR="13775615" w:rsidRDefault="13775615" w14:paraId="4903C65B" w14:textId="7743D08F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Generalforsamling den 2 juni ved Maria og Stephanie, planlægges, men udsættes hvis nedlukning forsætter indtil 4 uger før den 2 juni.</w:t>
      </w:r>
    </w:p>
    <w:p w:rsidR="13775615" w:rsidRDefault="13775615" w14:paraId="5C8001D4" w14:textId="68D9A969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 xml:space="preserve"> </w:t>
      </w:r>
    </w:p>
    <w:p w:rsidR="13775615" w:rsidRDefault="13775615" w14:paraId="58E81E5F" w14:textId="23AAE278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Fællesmøde med Hallen og Gyngehesten 11 juni ved alle;</w:t>
      </w:r>
    </w:p>
    <w:p w:rsidR="13775615" w:rsidRDefault="13775615" w14:paraId="77E9073B" w14:textId="78E7FD9B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Dagsordenspunkt er konsekvens af Covid19, samt opstart årsplan for 2020, prioritering af fællesprojekter. Herom senere.</w:t>
      </w:r>
    </w:p>
    <w:p w:rsidR="13775615" w:rsidRDefault="13775615" w14:paraId="1E781B5D" w14:textId="4BC86144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Hesteejermøde den 26 maj ved Anette og Maria, vi afventer situationer for antal personer på matrikel. Herom senere.</w:t>
      </w:r>
    </w:p>
    <w:p w:rsidR="13775615" w:rsidRDefault="13775615" w14:paraId="5D897387" w14:textId="71EA51F8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 xml:space="preserve"> </w:t>
      </w:r>
    </w:p>
    <w:p w:rsidR="13775615" w:rsidRDefault="13775615" w14:paraId="6104C67D" w14:textId="0B4487F1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Evt. etablering af arbejdsgrupper som får ansvaret for punkter i dagsorden/ aktiviteter som konsekvens af Covid19.</w:t>
      </w:r>
    </w:p>
    <w:p w:rsidR="13775615" w:rsidRDefault="13775615" w14:paraId="6A1DC594" w14:textId="592CBFED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Gruppe: Helle og Anette arbejder på motioneringsprogram for ponyerne henover sommeren.</w:t>
      </w:r>
    </w:p>
    <w:p w:rsidR="13775615" w:rsidRDefault="13775615" w14:paraId="49E695F2" w14:textId="08186E7D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Gruppe: Preben, Helle og Susanne arbejder på at vurdere opstart af investeringsforslag for 2020.</w:t>
      </w:r>
    </w:p>
    <w:p w:rsidR="13775615" w:rsidRDefault="13775615" w14:paraId="0A4E2E91" w14:textId="347E1010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 xml:space="preserve"> </w:t>
      </w:r>
    </w:p>
    <w:p w:rsidR="13775615" w:rsidRDefault="13775615" w14:paraId="0F27A61E" w14:textId="2B262DB1">
      <w:r w:rsidRPr="13775615" w:rsidR="13775615">
        <w:rPr>
          <w:rFonts w:ascii="Arial" w:hAnsi="Arial" w:eastAsia="Arial" w:cs="Arial"/>
          <w:noProof w:val="0"/>
          <w:color w:val="2C363A"/>
          <w:sz w:val="20"/>
          <w:szCs w:val="20"/>
          <w:lang w:val="da-DK"/>
        </w:rPr>
        <w:t>Evt. Forespørgsel fra hesteejer/opstalder er behandlet og svar er fremsendt.</w:t>
      </w:r>
    </w:p>
    <w:p w:rsidR="13775615" w:rsidP="13775615" w:rsidRDefault="13775615" w14:paraId="1FDD0282" w14:textId="3854EE96">
      <w:pPr>
        <w:pStyle w:val="Normal"/>
      </w:pPr>
    </w:p>
    <w:sectPr w:rsidR="008617AF">
      <w:pgSz w:w="11906" w:h="16838" w:orient="portrait"/>
      <w:pgMar w:top="1701" w:right="1134" w:bottom="1701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7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eastAsia="Calibri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BD"/>
    <w:rsid w:val="000813BD"/>
    <w:rsid w:val="000A1F86"/>
    <w:rsid w:val="0016241F"/>
    <w:rsid w:val="003F6964"/>
    <w:rsid w:val="008617AF"/>
    <w:rsid w:val="008847B0"/>
    <w:rsid w:val="137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160D227-89BD-4FDB-A7B0-5B57F8A8EB29}"/>
  <w14:docId w14:val="5EA997B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60" w:line="252" w:lineRule="auto"/>
    </w:pPr>
    <w:rPr>
      <w:rFonts w:ascii="Calibri" w:hAnsi="Calibri" w:eastAsia="SimSun" w:cs="font571"/>
      <w:sz w:val="22"/>
      <w:szCs w:val="22"/>
      <w:lang w:val="da-DK"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Verdana" w:hAnsi="Verdana" w:cs="Times New Roman"/>
      <w:sz w:val="20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WW8Num2z0" w:customStyle="1">
    <w:name w:val="WW8Num2z0"/>
    <w:rPr>
      <w:rFonts w:ascii="Symbol" w:hAnsi="Symbol" w:cs="OpenSymbol"/>
    </w:rPr>
  </w:style>
  <w:style w:type="character" w:styleId="WW8Num2z1" w:customStyle="1">
    <w:name w:val="WW8Num2z1"/>
    <w:rPr>
      <w:rFonts w:ascii="OpenSymbol" w:hAnsi="OpenSymbol" w:cs="OpenSymbol"/>
    </w:rPr>
  </w:style>
  <w:style w:type="character" w:styleId="WW8Num3z0" w:customStyle="1">
    <w:name w:val="WW8Num3z0"/>
    <w:rPr>
      <w:rFonts w:ascii="Symbol" w:hAnsi="Symbol" w:cs="OpenSymbol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Symbol" w:hAnsi="Symbol" w:eastAsia="Calibri" w:cs="OpenSymbol"/>
      <w:sz w:val="24"/>
      <w:szCs w:val="24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DefaultParagraphFont1" w:customStyle="1">
    <w:name w:val="Default Paragraph Font1"/>
  </w:style>
  <w:style w:type="character" w:styleId="ListLabel1" w:customStyle="1">
    <w:name w:val="ListLabel 1"/>
    <w:rPr>
      <w:rFonts w:eastAsia="Calibri" w:cs="Calibri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eastAsia="Times New Roman" w:cs="Times New Roman"/>
      <w:sz w:val="20"/>
    </w:rPr>
  </w:style>
  <w:style w:type="character" w:styleId="Punkttegn" w:customStyle="1">
    <w:name w:val="Punkttegn"/>
    <w:rPr>
      <w:rFonts w:ascii="OpenSymbol" w:hAnsi="OpenSymbol" w:eastAsia="OpenSymbol" w:cs="OpenSymbol"/>
    </w:rPr>
  </w:style>
  <w:style w:type="character" w:styleId="Nummereringstegn" w:customStyle="1">
    <w:name w:val="Nummereringstegn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Billedtekst1" w:customStyle="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ListParagraph" w:customStyle="1">
    <w:name w:val="List Paragraph"/>
    <w:basedOn w:val="Normal"/>
    <w:pPr>
      <w:ind w:left="720"/>
    </w:pPr>
  </w:style>
  <w:style w:type="paragraph" w:styleId="Tabelindhold" w:customStyle="1">
    <w:name w:val="Tabelindhold"/>
    <w:basedOn w:val="Normal"/>
    <w:pPr>
      <w:suppressLineNumbers/>
    </w:pPr>
  </w:style>
  <w:style w:type="paragraph" w:styleId="Tabeloverskrift" w:customStyle="1">
    <w:name w:val="Tabeloverskrift"/>
    <w:basedOn w:val="Tabelindhol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Marietta Kathrine Langkjær</dc:creator>
  <keywords/>
  <lastModifiedBy>anette trads</lastModifiedBy>
  <revision>4</revision>
  <lastPrinted>2020-01-17T02:40:00.0000000Z</lastPrinted>
  <dcterms:created xsi:type="dcterms:W3CDTF">2020-05-21T08:43:00.0000000Z</dcterms:created>
  <dcterms:modified xsi:type="dcterms:W3CDTF">2020-05-22T06:14:56.4852761Z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Favrskov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